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84" w:rsidRPr="00F22D84" w:rsidRDefault="00F22D84" w:rsidP="00F22D84">
      <w:pPr>
        <w:jc w:val="center"/>
        <w:rPr>
          <w:rFonts w:ascii="Arial" w:hAnsi="Arial" w:cs="Arial"/>
          <w:b/>
        </w:rPr>
      </w:pPr>
      <w:r w:rsidRPr="00F22D84">
        <w:rPr>
          <w:rFonts w:ascii="Arial" w:hAnsi="Arial" w:cs="Arial"/>
          <w:b/>
        </w:rPr>
        <w:t>ВЫБРОСЫ НАИБОЛЕЕ РАСПРОСТРАНЕННЫХ ВРЕДНЫХ ВЕЩЕСТВ,</w:t>
      </w:r>
    </w:p>
    <w:p w:rsidR="00F22D84" w:rsidRPr="00F22D84" w:rsidRDefault="00F22D84" w:rsidP="00F22D84">
      <w:pPr>
        <w:jc w:val="center"/>
        <w:rPr>
          <w:rFonts w:ascii="Arial" w:hAnsi="Arial" w:cs="Arial"/>
          <w:b/>
        </w:rPr>
      </w:pPr>
      <w:r w:rsidRPr="00F22D84">
        <w:rPr>
          <w:rFonts w:ascii="Arial" w:hAnsi="Arial" w:cs="Arial"/>
          <w:b/>
        </w:rPr>
        <w:t>ОТХОДЯЩИХ ОТ СТАЦИОНАРНЫХ ПРОМЫШЛЕННЫХ ИСТОЧНИКОВ</w:t>
      </w:r>
    </w:p>
    <w:p w:rsidR="00F22D84" w:rsidRPr="00F22D84" w:rsidRDefault="00F22D84" w:rsidP="00F22D84">
      <w:pPr>
        <w:jc w:val="center"/>
        <w:rPr>
          <w:rFonts w:ascii="Arial" w:hAnsi="Arial" w:cs="Arial"/>
          <w:b/>
          <w:vertAlign w:val="superscript"/>
        </w:rPr>
      </w:pPr>
      <w:r w:rsidRPr="00F22D84">
        <w:rPr>
          <w:rFonts w:ascii="Arial" w:hAnsi="Arial" w:cs="Arial"/>
          <w:b/>
        </w:rPr>
        <w:t>ЗАГРЯЗНЕНИЯ АТМОСФЕРНОГО ВОЗДУХА</w:t>
      </w:r>
      <w:r w:rsidRPr="00F22D84">
        <w:rPr>
          <w:rFonts w:ascii="Arial" w:hAnsi="Arial" w:cs="Arial"/>
          <w:b/>
          <w:vertAlign w:val="superscript"/>
        </w:rPr>
        <w:t>1)</w:t>
      </w:r>
    </w:p>
    <w:p w:rsidR="00F22D84" w:rsidRPr="00F22D84" w:rsidRDefault="00F22D84" w:rsidP="00F22D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РЕСПУБЛИКЕ МОРДОВИЯ</w:t>
      </w:r>
    </w:p>
    <w:p w:rsidR="00F22D84" w:rsidRPr="00F22D84" w:rsidRDefault="00F22D84" w:rsidP="00F22D84">
      <w:pPr>
        <w:jc w:val="center"/>
        <w:rPr>
          <w:rFonts w:ascii="Arial" w:hAnsi="Arial" w:cs="Arial"/>
        </w:rPr>
      </w:pPr>
      <w:r w:rsidRPr="00F22D84">
        <w:rPr>
          <w:rFonts w:ascii="Arial" w:hAnsi="Arial" w:cs="Arial"/>
        </w:rPr>
        <w:t>(тысяч тонн)</w:t>
      </w:r>
    </w:p>
    <w:p w:rsidR="00F22D84" w:rsidRPr="00F22D84" w:rsidRDefault="00F22D84" w:rsidP="00F22D84">
      <w:pPr>
        <w:jc w:val="right"/>
        <w:rPr>
          <w:rFonts w:ascii="Arial" w:hAnsi="Arial" w:cs="Arial"/>
          <w:b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895"/>
        <w:gridCol w:w="895"/>
        <w:gridCol w:w="1147"/>
        <w:gridCol w:w="1147"/>
        <w:gridCol w:w="1147"/>
        <w:gridCol w:w="1147"/>
        <w:gridCol w:w="1147"/>
      </w:tblGrid>
      <w:tr w:rsidR="008B74AD" w:rsidRPr="00F22D84" w:rsidTr="00AC792F">
        <w:tc>
          <w:tcPr>
            <w:tcW w:w="1068" w:type="pct"/>
          </w:tcPr>
          <w:p w:rsidR="008B74AD" w:rsidRPr="00F22D84" w:rsidRDefault="008B74AD" w:rsidP="008B74AD">
            <w:pPr>
              <w:tabs>
                <w:tab w:val="left" w:pos="1279"/>
              </w:tabs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ab/>
            </w:r>
          </w:p>
        </w:tc>
        <w:tc>
          <w:tcPr>
            <w:tcW w:w="459" w:type="pct"/>
          </w:tcPr>
          <w:p w:rsidR="008B74AD" w:rsidRPr="00F22D84" w:rsidRDefault="008B74AD" w:rsidP="00AC792F">
            <w:pPr>
              <w:jc w:val="center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201</w:t>
            </w:r>
            <w:r w:rsidR="00AC792F">
              <w:rPr>
                <w:rFonts w:ascii="Arial" w:hAnsi="Arial" w:cs="Arial"/>
              </w:rPr>
              <w:t>6</w:t>
            </w:r>
          </w:p>
        </w:tc>
        <w:tc>
          <w:tcPr>
            <w:tcW w:w="466" w:type="pct"/>
          </w:tcPr>
          <w:p w:rsidR="008B74AD" w:rsidRPr="00F22D84" w:rsidRDefault="008B74AD" w:rsidP="00AC792F">
            <w:pPr>
              <w:jc w:val="center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201</w:t>
            </w:r>
            <w:r w:rsidR="00AC792F">
              <w:rPr>
                <w:rFonts w:ascii="Arial" w:hAnsi="Arial" w:cs="Arial"/>
              </w:rPr>
              <w:t>7</w:t>
            </w:r>
          </w:p>
        </w:tc>
        <w:tc>
          <w:tcPr>
            <w:tcW w:w="587" w:type="pct"/>
          </w:tcPr>
          <w:p w:rsidR="008B74AD" w:rsidRPr="00F22D84" w:rsidRDefault="00AC792F" w:rsidP="00E04C45">
            <w:pPr>
              <w:jc w:val="center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05" w:type="pct"/>
          </w:tcPr>
          <w:p w:rsidR="008B74AD" w:rsidRPr="00F22D84" w:rsidRDefault="008B74AD" w:rsidP="00AC792F">
            <w:pPr>
              <w:jc w:val="center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201</w:t>
            </w:r>
            <w:r w:rsidR="00AC792F">
              <w:rPr>
                <w:rFonts w:ascii="Arial" w:hAnsi="Arial" w:cs="Arial"/>
              </w:rPr>
              <w:t>9</w:t>
            </w:r>
          </w:p>
        </w:tc>
        <w:tc>
          <w:tcPr>
            <w:tcW w:w="605" w:type="pct"/>
          </w:tcPr>
          <w:p w:rsidR="008B74AD" w:rsidRPr="00F22D84" w:rsidRDefault="008B74AD" w:rsidP="00AC792F">
            <w:pPr>
              <w:jc w:val="center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20</w:t>
            </w:r>
            <w:r w:rsidR="00AC792F">
              <w:rPr>
                <w:rFonts w:ascii="Arial" w:hAnsi="Arial" w:cs="Arial"/>
              </w:rPr>
              <w:t>20</w:t>
            </w:r>
          </w:p>
        </w:tc>
        <w:tc>
          <w:tcPr>
            <w:tcW w:w="605" w:type="pct"/>
          </w:tcPr>
          <w:p w:rsidR="008B74AD" w:rsidRPr="00BD5F9F" w:rsidRDefault="008B74AD" w:rsidP="00AC792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20</w:t>
            </w:r>
            <w:r w:rsidR="00E04C45">
              <w:rPr>
                <w:rFonts w:ascii="Arial" w:hAnsi="Arial" w:cs="Arial"/>
              </w:rPr>
              <w:t>2</w:t>
            </w:r>
            <w:r w:rsidR="00AC792F">
              <w:rPr>
                <w:rFonts w:ascii="Arial" w:hAnsi="Arial" w:cs="Arial"/>
              </w:rPr>
              <w:t>1</w:t>
            </w:r>
          </w:p>
        </w:tc>
        <w:tc>
          <w:tcPr>
            <w:tcW w:w="605" w:type="pct"/>
          </w:tcPr>
          <w:p w:rsidR="008B74AD" w:rsidRPr="00F22D84" w:rsidRDefault="008B74AD" w:rsidP="00AC7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04C45">
              <w:rPr>
                <w:rFonts w:ascii="Arial" w:hAnsi="Arial" w:cs="Arial"/>
              </w:rPr>
              <w:t>2</w:t>
            </w:r>
            <w:r w:rsidR="00AC792F">
              <w:rPr>
                <w:rFonts w:ascii="Arial" w:hAnsi="Arial" w:cs="Arial"/>
              </w:rPr>
              <w:t>2</w:t>
            </w:r>
          </w:p>
        </w:tc>
      </w:tr>
      <w:tr w:rsidR="00AC792F" w:rsidRPr="00F22D84" w:rsidTr="00AC792F">
        <w:tc>
          <w:tcPr>
            <w:tcW w:w="1068" w:type="pct"/>
          </w:tcPr>
          <w:p w:rsidR="00AC792F" w:rsidRPr="00F22D84" w:rsidRDefault="00AC792F" w:rsidP="008B74AD">
            <w:pPr>
              <w:rPr>
                <w:rFonts w:ascii="Arial" w:hAnsi="Arial" w:cs="Arial"/>
                <w:vertAlign w:val="superscript"/>
              </w:rPr>
            </w:pPr>
            <w:r w:rsidRPr="00F22D84">
              <w:rPr>
                <w:rFonts w:ascii="Arial" w:hAnsi="Arial" w:cs="Arial"/>
              </w:rPr>
              <w:t>Всего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40,50</w:t>
            </w: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53,85</w:t>
            </w: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37,854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51,067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59,317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53,304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AC792F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49,872</w:t>
            </w:r>
          </w:p>
        </w:tc>
      </w:tr>
      <w:tr w:rsidR="00AC792F" w:rsidRPr="00F22D84" w:rsidTr="00AC792F">
        <w:tc>
          <w:tcPr>
            <w:tcW w:w="1068" w:type="pct"/>
          </w:tcPr>
          <w:p w:rsidR="00AC792F" w:rsidRPr="00F22D84" w:rsidRDefault="00AC792F" w:rsidP="008B74AD">
            <w:pPr>
              <w:ind w:left="242"/>
              <w:jc w:val="both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 xml:space="preserve">в том числе:    </w:t>
            </w:r>
          </w:p>
          <w:p w:rsidR="00AC792F" w:rsidRPr="00F22D84" w:rsidRDefault="00AC792F" w:rsidP="008B74AD">
            <w:pPr>
              <w:ind w:left="72"/>
              <w:rPr>
                <w:rFonts w:ascii="Arial" w:hAnsi="Arial" w:cs="Arial"/>
                <w:vertAlign w:val="superscript"/>
              </w:rPr>
            </w:pPr>
            <w:r w:rsidRPr="00F22D84">
              <w:rPr>
                <w:rFonts w:ascii="Arial" w:hAnsi="Arial" w:cs="Arial"/>
              </w:rPr>
              <w:t>твердые вещества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3,02</w:t>
            </w: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2,81</w:t>
            </w: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2,489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2,600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3,02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3,325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AC792F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3,599</w:t>
            </w:r>
          </w:p>
        </w:tc>
      </w:tr>
      <w:tr w:rsidR="00AC792F" w:rsidRPr="00F22D84" w:rsidTr="00AC792F">
        <w:tc>
          <w:tcPr>
            <w:tcW w:w="1068" w:type="pct"/>
          </w:tcPr>
          <w:p w:rsidR="00AC792F" w:rsidRPr="00F22D84" w:rsidRDefault="00AC792F" w:rsidP="008B74AD">
            <w:pPr>
              <w:ind w:left="72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газообразные и жидкие вещества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tabs>
                <w:tab w:val="left" w:pos="0"/>
              </w:tabs>
              <w:ind w:left="-119"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37,52</w:t>
            </w: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tabs>
                <w:tab w:val="left" w:pos="0"/>
              </w:tabs>
              <w:ind w:left="-119"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51,04</w:t>
            </w: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35,365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48,467</w:t>
            </w:r>
            <w:bookmarkStart w:id="0" w:name="_GoBack"/>
            <w:bookmarkEnd w:id="0"/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56,297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49,979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AC792F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46,273</w:t>
            </w:r>
          </w:p>
        </w:tc>
      </w:tr>
      <w:tr w:rsidR="00AC792F" w:rsidRPr="00F22D84" w:rsidTr="00AC792F">
        <w:tc>
          <w:tcPr>
            <w:tcW w:w="1068" w:type="pct"/>
          </w:tcPr>
          <w:p w:rsidR="00AC792F" w:rsidRPr="00F22D84" w:rsidRDefault="00AC792F" w:rsidP="008B74AD">
            <w:pPr>
              <w:ind w:left="459"/>
              <w:jc w:val="both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 xml:space="preserve">из них:                                        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05" w:type="pct"/>
            <w:vAlign w:val="center"/>
          </w:tcPr>
          <w:p w:rsidR="00AC792F" w:rsidRPr="00AC792F" w:rsidRDefault="00AC792F" w:rsidP="008B74AD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792F" w:rsidRPr="00F22D84" w:rsidTr="00AC792F">
        <w:tc>
          <w:tcPr>
            <w:tcW w:w="1068" w:type="pct"/>
          </w:tcPr>
          <w:p w:rsidR="00AC792F" w:rsidRPr="00F22D84" w:rsidRDefault="00AC792F" w:rsidP="008B74AD">
            <w:pPr>
              <w:ind w:left="214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окислы азота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7,16</w:t>
            </w: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6,11</w:t>
            </w: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6,179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8,054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11,043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12,505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AC792F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12,967</w:t>
            </w:r>
          </w:p>
        </w:tc>
      </w:tr>
      <w:tr w:rsidR="00AC792F" w:rsidRPr="00F22D84" w:rsidTr="00AC792F">
        <w:tc>
          <w:tcPr>
            <w:tcW w:w="1068" w:type="pct"/>
          </w:tcPr>
          <w:p w:rsidR="00AC792F" w:rsidRPr="00F22D84" w:rsidRDefault="00AC792F" w:rsidP="008B74AD">
            <w:pPr>
              <w:ind w:left="214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окислы углерода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7,63</w:t>
            </w: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6,48</w:t>
            </w: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7,007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6,697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7,458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8,052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AC792F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8,372</w:t>
            </w:r>
          </w:p>
        </w:tc>
      </w:tr>
      <w:tr w:rsidR="00AC792F" w:rsidRPr="00F22D84" w:rsidTr="00AC792F">
        <w:tc>
          <w:tcPr>
            <w:tcW w:w="1068" w:type="pct"/>
          </w:tcPr>
          <w:p w:rsidR="00AC792F" w:rsidRPr="00F22D84" w:rsidRDefault="00AC792F" w:rsidP="008B74AD">
            <w:pPr>
              <w:ind w:left="214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углеводороды (без летучих органических соединений)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17,47</w:t>
            </w: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34,04</w:t>
            </w: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18,929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29,518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32,033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23,859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AC792F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20,094</w:t>
            </w:r>
          </w:p>
        </w:tc>
      </w:tr>
      <w:tr w:rsidR="00AC792F" w:rsidRPr="00F22D84" w:rsidTr="00AC792F">
        <w:tc>
          <w:tcPr>
            <w:tcW w:w="1068" w:type="pct"/>
          </w:tcPr>
          <w:p w:rsidR="00AC792F" w:rsidRPr="00F22D84" w:rsidRDefault="00AC792F" w:rsidP="008B74AD">
            <w:pPr>
              <w:ind w:left="214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летучие органические соединения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3,25</w:t>
            </w: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ind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3,47</w:t>
            </w: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2,314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3,130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3,412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3,035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AC792F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3,115</w:t>
            </w:r>
          </w:p>
        </w:tc>
      </w:tr>
      <w:tr w:rsidR="00AC792F" w:rsidRPr="00F22D84" w:rsidTr="00AC792F">
        <w:trPr>
          <w:trHeight w:val="165"/>
        </w:trPr>
        <w:tc>
          <w:tcPr>
            <w:tcW w:w="1068" w:type="pct"/>
            <w:vAlign w:val="center"/>
          </w:tcPr>
          <w:p w:rsidR="00AC792F" w:rsidRPr="00F22D84" w:rsidRDefault="00AC792F" w:rsidP="008B74AD">
            <w:pPr>
              <w:ind w:left="214"/>
              <w:rPr>
                <w:rFonts w:ascii="Arial" w:hAnsi="Arial" w:cs="Arial"/>
              </w:rPr>
            </w:pPr>
            <w:r w:rsidRPr="00F22D84">
              <w:rPr>
                <w:rFonts w:ascii="Arial" w:hAnsi="Arial" w:cs="Arial"/>
              </w:rPr>
              <w:t>диоксид серы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ind w:left="-119"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1,40</w:t>
            </w: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ind w:left="-119"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0,32</w:t>
            </w: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0,357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0,234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0,192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0,218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AC792F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0,532</w:t>
            </w:r>
          </w:p>
        </w:tc>
      </w:tr>
      <w:tr w:rsidR="00AC792F" w:rsidRPr="00F22D84" w:rsidTr="00AC792F">
        <w:trPr>
          <w:trHeight w:val="165"/>
        </w:trPr>
        <w:tc>
          <w:tcPr>
            <w:tcW w:w="1068" w:type="pct"/>
            <w:vAlign w:val="center"/>
          </w:tcPr>
          <w:p w:rsidR="00AC792F" w:rsidRPr="00F22D84" w:rsidRDefault="00AC792F" w:rsidP="008B74AD">
            <w:pPr>
              <w:ind w:lef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вещества</w:t>
            </w:r>
          </w:p>
        </w:tc>
        <w:tc>
          <w:tcPr>
            <w:tcW w:w="459" w:type="pct"/>
            <w:vAlign w:val="center"/>
          </w:tcPr>
          <w:p w:rsidR="00AC792F" w:rsidRPr="00AC792F" w:rsidRDefault="00AC792F" w:rsidP="005253C4">
            <w:pPr>
              <w:ind w:left="-119"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0,61</w:t>
            </w:r>
          </w:p>
        </w:tc>
        <w:tc>
          <w:tcPr>
            <w:tcW w:w="466" w:type="pct"/>
            <w:vAlign w:val="center"/>
          </w:tcPr>
          <w:p w:rsidR="00AC792F" w:rsidRPr="00AC792F" w:rsidRDefault="00AC792F" w:rsidP="005253C4">
            <w:pPr>
              <w:ind w:left="-119" w:right="10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0,62</w:t>
            </w:r>
          </w:p>
        </w:tc>
        <w:tc>
          <w:tcPr>
            <w:tcW w:w="587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0,579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0,834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2,159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5253C4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2,310</w:t>
            </w:r>
          </w:p>
        </w:tc>
        <w:tc>
          <w:tcPr>
            <w:tcW w:w="605" w:type="pct"/>
            <w:vAlign w:val="center"/>
          </w:tcPr>
          <w:p w:rsidR="00AC792F" w:rsidRPr="00AC792F" w:rsidRDefault="00AC792F" w:rsidP="00AC792F">
            <w:pPr>
              <w:ind w:right="227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C792F">
              <w:rPr>
                <w:rFonts w:ascii="Arial" w:hAnsi="Arial" w:cs="Arial"/>
                <w:sz w:val="23"/>
                <w:szCs w:val="23"/>
              </w:rPr>
              <w:t>1,193</w:t>
            </w:r>
          </w:p>
        </w:tc>
      </w:tr>
    </w:tbl>
    <w:p w:rsidR="00F22D84" w:rsidRPr="00F22D84" w:rsidRDefault="00F22D84" w:rsidP="00F22D84">
      <w:pPr>
        <w:jc w:val="center"/>
        <w:rPr>
          <w:rFonts w:ascii="Arial" w:hAnsi="Arial" w:cs="Arial"/>
          <w:b/>
        </w:rPr>
      </w:pPr>
    </w:p>
    <w:p w:rsidR="002A297B" w:rsidRDefault="00F22D84" w:rsidP="00F22D84">
      <w:pPr>
        <w:rPr>
          <w:rFonts w:ascii="Arial" w:hAnsi="Arial" w:cs="Arial"/>
        </w:rPr>
      </w:pPr>
      <w:r w:rsidRPr="00F22D84">
        <w:rPr>
          <w:rFonts w:ascii="Arial" w:hAnsi="Arial" w:cs="Arial"/>
          <w:vertAlign w:val="superscript"/>
        </w:rPr>
        <w:t>1)</w:t>
      </w:r>
      <w:r w:rsidRPr="00F22D84">
        <w:rPr>
          <w:rFonts w:ascii="Arial" w:hAnsi="Arial" w:cs="Arial"/>
        </w:rPr>
        <w:t xml:space="preserve"> Приведены данные по всем предприятиям с нормативом выбросов в год 10 тонн и более</w:t>
      </w:r>
    </w:p>
    <w:p w:rsidR="00BD5F9F" w:rsidRPr="00BD5F9F" w:rsidRDefault="00BD5F9F" w:rsidP="00F22D84">
      <w:r>
        <w:rPr>
          <w:vertAlign w:val="superscript"/>
        </w:rPr>
        <w:t>2)</w:t>
      </w:r>
      <w:r>
        <w:t xml:space="preserve">С 2018 года по данным </w:t>
      </w:r>
      <w:r w:rsidR="00BC3AE0">
        <w:t xml:space="preserve">Межрегионального </w:t>
      </w:r>
      <w:r>
        <w:t xml:space="preserve">Управления </w:t>
      </w:r>
      <w:proofErr w:type="spellStart"/>
      <w:r>
        <w:t>Росприроднадзора</w:t>
      </w:r>
      <w:proofErr w:type="spellEnd"/>
      <w:r>
        <w:t xml:space="preserve"> по</w:t>
      </w:r>
      <w:r w:rsidR="00BC3AE0">
        <w:t xml:space="preserve"> Нижегородской области и</w:t>
      </w:r>
      <w:r>
        <w:t xml:space="preserve"> Республике Мордовия</w:t>
      </w:r>
    </w:p>
    <w:sectPr w:rsidR="00BD5F9F" w:rsidRPr="00BD5F9F" w:rsidSect="00C7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D84"/>
    <w:rsid w:val="0002259A"/>
    <w:rsid w:val="002A297B"/>
    <w:rsid w:val="004A26ED"/>
    <w:rsid w:val="0077235A"/>
    <w:rsid w:val="008B74AD"/>
    <w:rsid w:val="00910EE2"/>
    <w:rsid w:val="00A46C14"/>
    <w:rsid w:val="00AC792F"/>
    <w:rsid w:val="00B87EF2"/>
    <w:rsid w:val="00BC3AE0"/>
    <w:rsid w:val="00BD5F9F"/>
    <w:rsid w:val="00C7755D"/>
    <w:rsid w:val="00DE0B78"/>
    <w:rsid w:val="00E04C45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e_shiripova</dc:creator>
  <cp:lastModifiedBy>Зайчикова Татьяна Петровна</cp:lastModifiedBy>
  <cp:revision>9</cp:revision>
  <dcterms:created xsi:type="dcterms:W3CDTF">2017-02-14T07:42:00Z</dcterms:created>
  <dcterms:modified xsi:type="dcterms:W3CDTF">2023-11-28T07:06:00Z</dcterms:modified>
</cp:coreProperties>
</file>